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01F" w:rsidRPr="000B317C" w:rsidRDefault="00BD101F" w:rsidP="00BD101F">
      <w:pPr>
        <w:rPr>
          <w:rFonts w:ascii="Times New Roman" w:hAnsi="Times New Roman" w:cs="Times New Roman"/>
          <w:sz w:val="24"/>
          <w:szCs w:val="24"/>
        </w:rPr>
      </w:pPr>
      <w:r w:rsidRPr="000B317C">
        <w:rPr>
          <w:rFonts w:ascii="Times New Roman" w:hAnsi="Times New Roman" w:cs="Times New Roman"/>
          <w:b/>
          <w:sz w:val="24"/>
          <w:szCs w:val="24"/>
        </w:rPr>
        <w:t xml:space="preserve">6.2 Reflection </w:t>
      </w:r>
    </w:p>
    <w:p w:rsidR="00BD101F" w:rsidRPr="000B317C" w:rsidRDefault="00BD101F" w:rsidP="00BD101F">
      <w:pPr>
        <w:rPr>
          <w:rFonts w:ascii="Times New Roman" w:hAnsi="Times New Roman" w:cs="Times New Roman"/>
          <w:sz w:val="24"/>
          <w:szCs w:val="24"/>
        </w:rPr>
      </w:pPr>
      <w:r w:rsidRPr="000B317C">
        <w:rPr>
          <w:rFonts w:ascii="Times New Roman" w:hAnsi="Times New Roman" w:cs="Times New Roman"/>
          <w:sz w:val="24"/>
          <w:szCs w:val="24"/>
        </w:rPr>
        <w:t>Candidates regularly evaluate and reflect on their professional practice and dispositions to improve and strengthen their ability to effectively model and facilitate technology-enhanced learning experiences.</w:t>
      </w:r>
    </w:p>
    <w:p w:rsidR="00BD101F" w:rsidRPr="000B317C" w:rsidRDefault="00BD101F" w:rsidP="00BD101F">
      <w:pPr>
        <w:rPr>
          <w:rFonts w:ascii="Times New Roman" w:hAnsi="Times New Roman" w:cs="Times New Roman"/>
          <w:sz w:val="24"/>
          <w:szCs w:val="24"/>
        </w:rPr>
      </w:pPr>
    </w:p>
    <w:p w:rsidR="00BD101F" w:rsidRPr="000B317C" w:rsidRDefault="00BD101F" w:rsidP="00BD101F">
      <w:pPr>
        <w:rPr>
          <w:rFonts w:ascii="Times New Roman" w:hAnsi="Times New Roman" w:cs="Times New Roman"/>
          <w:sz w:val="24"/>
          <w:szCs w:val="24"/>
        </w:rPr>
      </w:pPr>
      <w:r w:rsidRPr="000B317C">
        <w:rPr>
          <w:rFonts w:ascii="Times New Roman" w:hAnsi="Times New Roman" w:cs="Times New Roman"/>
          <w:sz w:val="24"/>
          <w:szCs w:val="24"/>
        </w:rPr>
        <w:t>Reflection</w:t>
      </w:r>
    </w:p>
    <w:p w:rsidR="00BD101F" w:rsidRPr="000B317C" w:rsidRDefault="00BD101F" w:rsidP="00BD101F">
      <w:pPr>
        <w:rPr>
          <w:rFonts w:ascii="Times New Roman" w:hAnsi="Times New Roman" w:cs="Times New Roman"/>
          <w:sz w:val="24"/>
          <w:szCs w:val="24"/>
        </w:rPr>
      </w:pPr>
    </w:p>
    <w:p w:rsidR="00BD101F" w:rsidRPr="000B317C" w:rsidRDefault="00BD101F" w:rsidP="00BD101F">
      <w:pPr>
        <w:rPr>
          <w:rFonts w:ascii="Times New Roman" w:hAnsi="Times New Roman" w:cs="Times New Roman"/>
          <w:sz w:val="24"/>
          <w:szCs w:val="24"/>
        </w:rPr>
      </w:pPr>
      <w:r w:rsidRPr="000B317C">
        <w:rPr>
          <w:rFonts w:ascii="Times New Roman" w:hAnsi="Times New Roman" w:cs="Times New Roman"/>
          <w:sz w:val="24"/>
          <w:szCs w:val="24"/>
        </w:rPr>
        <w:t xml:space="preserve">The Required Instructional Technology (ITEC) Weebly Blogs were completed as a program requirement and to provide me with a digital platform to evaluate and reflect on my professional practices that I can use to improve and strengthen my ability to effectively model and facilitate technology-enhanced learning experiences.  I selected my Weebly Blogs because they effectively illustrate my dispositions at the time each artifact/ assignment was completed.  This artifact is probably the most authentic of all because several of the entries </w:t>
      </w:r>
      <w:r w:rsidR="00C20D1B" w:rsidRPr="000B317C">
        <w:rPr>
          <w:rFonts w:ascii="Times New Roman" w:hAnsi="Times New Roman" w:cs="Times New Roman"/>
          <w:sz w:val="24"/>
          <w:szCs w:val="24"/>
        </w:rPr>
        <w:t>chronicl</w:t>
      </w:r>
      <w:r w:rsidR="00146BD9">
        <w:rPr>
          <w:rFonts w:ascii="Times New Roman" w:hAnsi="Times New Roman" w:cs="Times New Roman"/>
          <w:sz w:val="24"/>
          <w:szCs w:val="24"/>
        </w:rPr>
        <w:t>e</w:t>
      </w:r>
      <w:r w:rsidR="00C20D1B" w:rsidRPr="000B317C">
        <w:rPr>
          <w:rFonts w:ascii="Times New Roman" w:hAnsi="Times New Roman" w:cs="Times New Roman"/>
          <w:sz w:val="24"/>
          <w:szCs w:val="24"/>
        </w:rPr>
        <w:t xml:space="preserve">s my celebrations as well as my temporary setbacks.  </w:t>
      </w:r>
      <w:r w:rsidRPr="000B317C">
        <w:rPr>
          <w:rFonts w:ascii="Times New Roman" w:hAnsi="Times New Roman" w:cs="Times New Roman"/>
          <w:sz w:val="24"/>
          <w:szCs w:val="24"/>
        </w:rPr>
        <w:t xml:space="preserve">The </w:t>
      </w:r>
      <w:r w:rsidR="00C20D1B" w:rsidRPr="000B317C">
        <w:rPr>
          <w:rFonts w:ascii="Times New Roman" w:hAnsi="Times New Roman" w:cs="Times New Roman"/>
          <w:sz w:val="24"/>
          <w:szCs w:val="24"/>
        </w:rPr>
        <w:t xml:space="preserve">Weebly </w:t>
      </w:r>
      <w:r w:rsidRPr="000B317C">
        <w:rPr>
          <w:rFonts w:ascii="Times New Roman" w:hAnsi="Times New Roman" w:cs="Times New Roman"/>
          <w:sz w:val="24"/>
          <w:szCs w:val="24"/>
        </w:rPr>
        <w:t>Blogs artifact demonstrates the International Society for Technology in Education’s (ISTE) Essential Condition of Assessment and Evaluation- “Continuous assessment, both of learning and for learning, and evaluation of use of technology and digital resources” (Williamson an d Redish, 2009, p.13).  Additionally, ISTE’s On-going Professional Learning- “Technology-related professional learning plans and opportunities with dedicated time to practice and share ideas” (Williamson an d Redish, 2009, p.13).  was also address</w:t>
      </w:r>
      <w:r w:rsidR="00C20D1B" w:rsidRPr="000B317C">
        <w:rPr>
          <w:rFonts w:ascii="Times New Roman" w:hAnsi="Times New Roman" w:cs="Times New Roman"/>
          <w:sz w:val="24"/>
          <w:szCs w:val="24"/>
        </w:rPr>
        <w:t>ed</w:t>
      </w:r>
      <w:r w:rsidRPr="000B317C">
        <w:rPr>
          <w:rFonts w:ascii="Times New Roman" w:hAnsi="Times New Roman" w:cs="Times New Roman"/>
          <w:sz w:val="24"/>
          <w:szCs w:val="24"/>
        </w:rPr>
        <w:t xml:space="preserve"> throughout the development of this artifact.  </w:t>
      </w:r>
      <w:proofErr w:type="gramStart"/>
      <w:r w:rsidRPr="000B317C">
        <w:rPr>
          <w:rFonts w:ascii="Times New Roman" w:hAnsi="Times New Roman" w:cs="Times New Roman"/>
          <w:sz w:val="24"/>
          <w:szCs w:val="24"/>
        </w:rPr>
        <w:t>As a result of</w:t>
      </w:r>
      <w:proofErr w:type="gramEnd"/>
      <w:r w:rsidRPr="000B317C">
        <w:rPr>
          <w:rFonts w:ascii="Times New Roman" w:hAnsi="Times New Roman" w:cs="Times New Roman"/>
          <w:sz w:val="24"/>
          <w:szCs w:val="24"/>
        </w:rPr>
        <w:t xml:space="preserve"> the first two ISTE conditions, I can make a strong argument for ISTE’s condition of Skilled Personnel- “Educators and support staff skilled in the use of technology appropriate for their job responsibilities” (Williamson and Redish, 2009, p.13).         </w:t>
      </w:r>
    </w:p>
    <w:p w:rsidR="00BD101F" w:rsidRPr="000B317C" w:rsidRDefault="00BD101F" w:rsidP="00BD101F">
      <w:pPr>
        <w:rPr>
          <w:rFonts w:ascii="Times New Roman" w:hAnsi="Times New Roman" w:cs="Times New Roman"/>
          <w:sz w:val="24"/>
          <w:szCs w:val="24"/>
        </w:rPr>
      </w:pPr>
    </w:p>
    <w:p w:rsidR="00C20D1B" w:rsidRPr="000B317C" w:rsidRDefault="00C20D1B" w:rsidP="00C20D1B">
      <w:pPr>
        <w:rPr>
          <w:rFonts w:ascii="Times New Roman" w:hAnsi="Times New Roman" w:cs="Times New Roman"/>
          <w:sz w:val="24"/>
          <w:szCs w:val="24"/>
        </w:rPr>
      </w:pPr>
      <w:r w:rsidRPr="000B317C">
        <w:rPr>
          <w:rFonts w:ascii="Times New Roman" w:hAnsi="Times New Roman" w:cs="Times New Roman"/>
          <w:sz w:val="24"/>
          <w:szCs w:val="24"/>
        </w:rPr>
        <w:t xml:space="preserve">Standard 6.2 Reflection outlines the criteria candidates need to regularly evaluate and reflect on their professional practice and dispositions to improve and strengthen their ability to effectively model and facilitate technology-enhanced learning experiences.  I was required to write a personal reflection for each of the field experiences and for several other required assignments throughout the course of the Instructional Technology (ITEC) Program.  I wrote about each learning experience, either from the perspective of the ITEC student or from the perspective of the facilitator/ coach when relevant.  Each module was structured in such a way that I had to read, research, learn a skill, practice said skill, synthesize the information from the readings and the skills to implement them into </w:t>
      </w:r>
      <w:r w:rsidR="001E4ECD" w:rsidRPr="000B317C">
        <w:rPr>
          <w:rFonts w:ascii="Times New Roman" w:hAnsi="Times New Roman" w:cs="Times New Roman"/>
          <w:sz w:val="24"/>
          <w:szCs w:val="24"/>
        </w:rPr>
        <w:t xml:space="preserve">a finished product also identified as </w:t>
      </w:r>
      <w:r w:rsidRPr="000B317C">
        <w:rPr>
          <w:rFonts w:ascii="Times New Roman" w:hAnsi="Times New Roman" w:cs="Times New Roman"/>
          <w:sz w:val="24"/>
          <w:szCs w:val="24"/>
        </w:rPr>
        <w:t>artifact</w:t>
      </w:r>
      <w:r w:rsidR="001E4ECD" w:rsidRPr="000B317C">
        <w:rPr>
          <w:rFonts w:ascii="Times New Roman" w:hAnsi="Times New Roman" w:cs="Times New Roman"/>
          <w:sz w:val="24"/>
          <w:szCs w:val="24"/>
        </w:rPr>
        <w:t xml:space="preserve">s.  After having completed each learning experience, I then had </w:t>
      </w:r>
      <w:r w:rsidRPr="000B317C">
        <w:rPr>
          <w:rFonts w:ascii="Times New Roman" w:hAnsi="Times New Roman" w:cs="Times New Roman"/>
          <w:sz w:val="24"/>
          <w:szCs w:val="24"/>
        </w:rPr>
        <w:t>something to</w:t>
      </w:r>
      <w:r w:rsidR="001E4ECD" w:rsidRPr="000B317C">
        <w:rPr>
          <w:rFonts w:ascii="Times New Roman" w:hAnsi="Times New Roman" w:cs="Times New Roman"/>
          <w:sz w:val="24"/>
          <w:szCs w:val="24"/>
        </w:rPr>
        <w:t xml:space="preserve"> share in my reflections which were later uploaded in my Weebly Blog.</w:t>
      </w:r>
    </w:p>
    <w:p w:rsidR="001E4ECD" w:rsidRPr="000B317C" w:rsidRDefault="001E4ECD" w:rsidP="00C20D1B">
      <w:pPr>
        <w:rPr>
          <w:rFonts w:ascii="Times New Roman" w:hAnsi="Times New Roman" w:cs="Times New Roman"/>
          <w:sz w:val="24"/>
          <w:szCs w:val="24"/>
        </w:rPr>
      </w:pPr>
    </w:p>
    <w:p w:rsidR="001E4ECD" w:rsidRPr="000B317C" w:rsidRDefault="001E4ECD" w:rsidP="00C20D1B">
      <w:pPr>
        <w:rPr>
          <w:rFonts w:ascii="Times New Roman" w:hAnsi="Times New Roman" w:cs="Times New Roman"/>
          <w:sz w:val="24"/>
          <w:szCs w:val="24"/>
        </w:rPr>
      </w:pPr>
      <w:r w:rsidRPr="000B317C">
        <w:rPr>
          <w:rFonts w:ascii="Times New Roman" w:hAnsi="Times New Roman" w:cs="Times New Roman"/>
          <w:sz w:val="24"/>
          <w:szCs w:val="24"/>
        </w:rPr>
        <w:t xml:space="preserve">Completing the reflections were mostly enjoyable, but there were times when I was so exhausted from trying to meet the deadlines embedded in each experience that the last thing I wanted to do was write one more word, not to mention an entire reflection.  One thing that I would do differently, is jot down one to three sentences after the completions of each module to capture my real-time authentic feelings </w:t>
      </w:r>
      <w:r w:rsidR="006474C0" w:rsidRPr="000B317C">
        <w:rPr>
          <w:rFonts w:ascii="Times New Roman" w:hAnsi="Times New Roman" w:cs="Times New Roman"/>
          <w:sz w:val="24"/>
          <w:szCs w:val="24"/>
        </w:rPr>
        <w:t xml:space="preserve">along the journey </w:t>
      </w:r>
      <w:r w:rsidRPr="000B317C">
        <w:rPr>
          <w:rFonts w:ascii="Times New Roman" w:hAnsi="Times New Roman" w:cs="Times New Roman"/>
          <w:sz w:val="24"/>
          <w:szCs w:val="24"/>
        </w:rPr>
        <w:t>to incorporate into my final reflection.  Some instructors did require reflective type discussions that were sprinkled throughout the course.</w:t>
      </w:r>
    </w:p>
    <w:p w:rsidR="001E4ECD" w:rsidRPr="000B317C" w:rsidRDefault="001E4ECD" w:rsidP="00C20D1B">
      <w:pPr>
        <w:rPr>
          <w:rFonts w:ascii="Times New Roman" w:hAnsi="Times New Roman" w:cs="Times New Roman"/>
          <w:sz w:val="24"/>
          <w:szCs w:val="24"/>
        </w:rPr>
      </w:pPr>
    </w:p>
    <w:p w:rsidR="001E4ECD" w:rsidRPr="000B317C" w:rsidRDefault="001E4ECD" w:rsidP="00C20D1B">
      <w:pPr>
        <w:rPr>
          <w:rFonts w:ascii="Times New Roman" w:hAnsi="Times New Roman" w:cs="Times New Roman"/>
          <w:sz w:val="24"/>
          <w:szCs w:val="24"/>
        </w:rPr>
      </w:pPr>
      <w:r w:rsidRPr="000B317C">
        <w:rPr>
          <w:rFonts w:ascii="Times New Roman" w:hAnsi="Times New Roman" w:cs="Times New Roman"/>
          <w:sz w:val="24"/>
          <w:szCs w:val="24"/>
        </w:rPr>
        <w:t xml:space="preserve">The work that went into completing each activity which lead to each reflection, that makes up the entire Weebly Blog </w:t>
      </w:r>
      <w:r w:rsidR="001E5D4C" w:rsidRPr="000B317C">
        <w:rPr>
          <w:rFonts w:ascii="Times New Roman" w:hAnsi="Times New Roman" w:cs="Times New Roman"/>
          <w:sz w:val="24"/>
          <w:szCs w:val="24"/>
        </w:rPr>
        <w:t>was extensive, time consuming, sometimes arduous, often fun, but was always necessary.  Going back and reading over the b</w:t>
      </w:r>
      <w:r w:rsidR="00491A0E">
        <w:rPr>
          <w:rFonts w:ascii="Times New Roman" w:hAnsi="Times New Roman" w:cs="Times New Roman"/>
          <w:sz w:val="24"/>
          <w:szCs w:val="24"/>
        </w:rPr>
        <w:t>l</w:t>
      </w:r>
      <w:r w:rsidR="001E5D4C" w:rsidRPr="000B317C">
        <w:rPr>
          <w:rFonts w:ascii="Times New Roman" w:hAnsi="Times New Roman" w:cs="Times New Roman"/>
          <w:sz w:val="24"/>
          <w:szCs w:val="24"/>
        </w:rPr>
        <w:t xml:space="preserve">og post brings back the memory of completing each task.  I experienced a few laugh out loud moments and one or two that I still wonder how I got through the experience.  I recall wanting to give up because the skills I needed to complete more than a few tasks were not in my will-house at the time.  Now that I am on the other side, I really am glad that I stayed and did my personal best.  I am a better educator after having completed this ITEC program.  Teachers and people in (and outside of) the building that I have shared my experiences, knowledge, articles, successes, frustration, and artifacts with are forever changed for the better as well.  </w:t>
      </w:r>
      <w:r w:rsidR="00491A0E">
        <w:rPr>
          <w:rFonts w:ascii="Times New Roman" w:hAnsi="Times New Roman" w:cs="Times New Roman"/>
          <w:sz w:val="24"/>
          <w:szCs w:val="24"/>
        </w:rPr>
        <w:t xml:space="preserve">My </w:t>
      </w:r>
      <w:r w:rsidR="001E5D4C" w:rsidRPr="000B317C">
        <w:rPr>
          <w:rFonts w:ascii="Times New Roman" w:hAnsi="Times New Roman" w:cs="Times New Roman"/>
          <w:sz w:val="24"/>
          <w:szCs w:val="24"/>
        </w:rPr>
        <w:t>hope</w:t>
      </w:r>
      <w:r w:rsidR="00491A0E">
        <w:rPr>
          <w:rFonts w:ascii="Times New Roman" w:hAnsi="Times New Roman" w:cs="Times New Roman"/>
          <w:sz w:val="24"/>
          <w:szCs w:val="24"/>
        </w:rPr>
        <w:t xml:space="preserve"> is </w:t>
      </w:r>
      <w:r w:rsidR="001E5D4C" w:rsidRPr="000B317C">
        <w:rPr>
          <w:rFonts w:ascii="Times New Roman" w:hAnsi="Times New Roman" w:cs="Times New Roman"/>
          <w:sz w:val="24"/>
          <w:szCs w:val="24"/>
        </w:rPr>
        <w:t xml:space="preserve">that as student engagement increase, and test scores improve, that I had a positive impact on those changes, no matter how small.     </w:t>
      </w:r>
      <w:r w:rsidRPr="000B317C">
        <w:rPr>
          <w:rFonts w:ascii="Times New Roman" w:hAnsi="Times New Roman" w:cs="Times New Roman"/>
          <w:sz w:val="24"/>
          <w:szCs w:val="24"/>
        </w:rPr>
        <w:t xml:space="preserve">  </w:t>
      </w:r>
    </w:p>
    <w:p w:rsidR="001850FA" w:rsidRPr="000B317C" w:rsidRDefault="001850FA" w:rsidP="00C20D1B">
      <w:bookmarkStart w:id="0" w:name="_GoBack"/>
      <w:bookmarkEnd w:id="0"/>
    </w:p>
    <w:sectPr w:rsidR="001850FA" w:rsidRPr="000B317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381" w:rsidRDefault="00837381" w:rsidP="00BD101F">
      <w:pPr>
        <w:spacing w:after="0" w:line="240" w:lineRule="auto"/>
      </w:pPr>
      <w:r>
        <w:separator/>
      </w:r>
    </w:p>
  </w:endnote>
  <w:endnote w:type="continuationSeparator" w:id="0">
    <w:p w:rsidR="00837381" w:rsidRDefault="00837381" w:rsidP="00BD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613" w:rsidRPr="00A85AAE" w:rsidRDefault="00095613" w:rsidP="00095613">
    <w:pPr>
      <w:pStyle w:val="Heading1"/>
      <w:rPr>
        <w:szCs w:val="24"/>
      </w:rPr>
    </w:pPr>
    <w:r w:rsidRPr="00A85AAE">
      <w:rPr>
        <w:szCs w:val="24"/>
      </w:rPr>
      <w:t>References</w:t>
    </w:r>
  </w:p>
  <w:p w:rsidR="00095613" w:rsidRDefault="00095613" w:rsidP="00095613">
    <w:pPr>
      <w:autoSpaceDE w:val="0"/>
      <w:autoSpaceDN w:val="0"/>
      <w:adjustRightInd w:val="0"/>
      <w:spacing w:line="240" w:lineRule="auto"/>
      <w:rPr>
        <w:rFonts w:ascii="Times New Roman" w:hAnsi="Times New Roman"/>
        <w:i/>
        <w:iCs/>
        <w:color w:val="000000"/>
        <w:szCs w:val="24"/>
        <w:lang w:val="en"/>
      </w:rPr>
    </w:pPr>
    <w:r>
      <w:rPr>
        <w:rFonts w:ascii="Times New Roman" w:hAnsi="Times New Roman"/>
        <w:color w:val="000000"/>
        <w:szCs w:val="24"/>
        <w:lang w:val="en"/>
      </w:rPr>
      <w:t>W</w:t>
    </w:r>
    <w:r w:rsidRPr="00A85AAE">
      <w:rPr>
        <w:rFonts w:ascii="Times New Roman" w:hAnsi="Times New Roman"/>
        <w:color w:val="000000"/>
        <w:szCs w:val="24"/>
        <w:lang w:val="en"/>
      </w:rPr>
      <w:t xml:space="preserve">illiamson, J., &amp; Redish, T. (2009). </w:t>
    </w:r>
    <w:r w:rsidRPr="00A85AAE">
      <w:rPr>
        <w:rFonts w:ascii="Times New Roman" w:hAnsi="Times New Roman"/>
        <w:i/>
        <w:iCs/>
        <w:color w:val="000000"/>
        <w:szCs w:val="24"/>
        <w:lang w:val="en"/>
      </w:rPr>
      <w:t xml:space="preserve">ISTE's technology facilitation and leadership </w:t>
    </w:r>
    <w:proofErr w:type="gramStart"/>
    <w:r w:rsidRPr="00A85AAE">
      <w:rPr>
        <w:rFonts w:ascii="Times New Roman" w:hAnsi="Times New Roman"/>
        <w:i/>
        <w:iCs/>
        <w:color w:val="000000"/>
        <w:szCs w:val="24"/>
        <w:lang w:val="en"/>
      </w:rPr>
      <w:t>standards :</w:t>
    </w:r>
    <w:proofErr w:type="gramEnd"/>
    <w:r w:rsidRPr="00A85AAE">
      <w:rPr>
        <w:rFonts w:ascii="Times New Roman" w:hAnsi="Times New Roman"/>
        <w:i/>
        <w:iCs/>
        <w:color w:val="000000"/>
        <w:szCs w:val="24"/>
        <w:lang w:val="en"/>
      </w:rPr>
      <w:t xml:space="preserve">  what </w:t>
    </w:r>
    <w:r>
      <w:rPr>
        <w:rFonts w:ascii="Times New Roman" w:hAnsi="Times New Roman"/>
        <w:i/>
        <w:iCs/>
        <w:color w:val="000000"/>
        <w:szCs w:val="24"/>
        <w:lang w:val="en"/>
      </w:rPr>
      <w:t xml:space="preserve"> </w:t>
    </w:r>
  </w:p>
  <w:p w:rsidR="00095613" w:rsidRDefault="00095613" w:rsidP="00095613">
    <w:pPr>
      <w:autoSpaceDE w:val="0"/>
      <w:autoSpaceDN w:val="0"/>
      <w:adjustRightInd w:val="0"/>
      <w:spacing w:line="240" w:lineRule="auto"/>
      <w:rPr>
        <w:rFonts w:ascii="Times New Roman" w:hAnsi="Times New Roman"/>
        <w:color w:val="000000"/>
        <w:szCs w:val="24"/>
        <w:lang w:val="en"/>
      </w:rPr>
    </w:pPr>
    <w:r>
      <w:rPr>
        <w:rFonts w:ascii="Times New Roman" w:hAnsi="Times New Roman"/>
        <w:i/>
        <w:iCs/>
        <w:color w:val="000000"/>
        <w:szCs w:val="24"/>
        <w:lang w:val="en"/>
      </w:rPr>
      <w:t xml:space="preserve">     </w:t>
    </w:r>
    <w:r w:rsidRPr="00A85AAE">
      <w:rPr>
        <w:rFonts w:ascii="Times New Roman" w:hAnsi="Times New Roman"/>
        <w:i/>
        <w:iCs/>
        <w:color w:val="000000"/>
        <w:szCs w:val="24"/>
        <w:lang w:val="en"/>
      </w:rPr>
      <w:t>every K-12 leader should know and be able to do.</w:t>
    </w:r>
    <w:r w:rsidRPr="00A85AAE">
      <w:rPr>
        <w:rFonts w:ascii="Times New Roman" w:hAnsi="Times New Roman"/>
        <w:color w:val="000000"/>
        <w:szCs w:val="24"/>
        <w:lang w:val="en"/>
      </w:rPr>
      <w:t xml:space="preserve"> Eugene, Or.: International Society for  </w:t>
    </w:r>
  </w:p>
  <w:p w:rsidR="00095613" w:rsidRPr="00507AD3" w:rsidRDefault="00095613" w:rsidP="00095613">
    <w:pPr>
      <w:autoSpaceDE w:val="0"/>
      <w:autoSpaceDN w:val="0"/>
      <w:adjustRightInd w:val="0"/>
      <w:spacing w:line="240" w:lineRule="auto"/>
    </w:pPr>
    <w:r>
      <w:rPr>
        <w:rFonts w:ascii="Times New Roman" w:hAnsi="Times New Roman"/>
        <w:color w:val="000000"/>
        <w:szCs w:val="24"/>
        <w:lang w:val="en"/>
      </w:rPr>
      <w:t xml:space="preserve"> </w:t>
    </w:r>
    <w:r w:rsidRPr="00A85AAE">
      <w:rPr>
        <w:rFonts w:ascii="Times New Roman" w:hAnsi="Times New Roman"/>
        <w:color w:val="000000"/>
        <w:szCs w:val="24"/>
        <w:lang w:val="en"/>
      </w:rPr>
      <w:t xml:space="preserve">   Technology in Education.</w:t>
    </w:r>
  </w:p>
  <w:p w:rsidR="00095613" w:rsidRDefault="00095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381" w:rsidRDefault="00837381" w:rsidP="00BD101F">
      <w:pPr>
        <w:spacing w:after="0" w:line="240" w:lineRule="auto"/>
      </w:pPr>
      <w:r>
        <w:separator/>
      </w:r>
    </w:p>
  </w:footnote>
  <w:footnote w:type="continuationSeparator" w:id="0">
    <w:p w:rsidR="00837381" w:rsidRDefault="00837381" w:rsidP="00BD1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1F" w:rsidRDefault="00BD101F" w:rsidP="00BD101F">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6</w:t>
    </w:r>
    <w:r w:rsidRPr="00C4394E">
      <w:rPr>
        <w:rFonts w:ascii="Times New Roman" w:hAnsi="Times New Roman" w:cs="Times New Roman"/>
        <w:sz w:val="24"/>
        <w:szCs w:val="24"/>
      </w:rPr>
      <w:t>_</w:t>
    </w:r>
    <w:r>
      <w:rPr>
        <w:rFonts w:ascii="Times New Roman" w:hAnsi="Times New Roman" w:cs="Times New Roman"/>
        <w:sz w:val="24"/>
        <w:szCs w:val="24"/>
      </w:rPr>
      <w:t>Reflection_</w:t>
    </w:r>
    <w:r w:rsidR="006474C0">
      <w:rPr>
        <w:rFonts w:ascii="Times New Roman" w:hAnsi="Times New Roman" w:cs="Times New Roman"/>
        <w:sz w:val="24"/>
        <w:szCs w:val="24"/>
      </w:rPr>
      <w:t>6.2_</w:t>
    </w:r>
    <w:r>
      <w:rPr>
        <w:rFonts w:ascii="Times New Roman" w:hAnsi="Times New Roman" w:cs="Times New Roman"/>
        <w:sz w:val="24"/>
        <w:szCs w:val="24"/>
      </w:rPr>
      <w:t>Reflection_Weebly_Blogs</w:t>
    </w:r>
  </w:p>
  <w:p w:rsidR="00BD101F" w:rsidRDefault="00BD1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1F"/>
    <w:rsid w:val="00095613"/>
    <w:rsid w:val="000B317C"/>
    <w:rsid w:val="00146BD9"/>
    <w:rsid w:val="001850FA"/>
    <w:rsid w:val="001E4ECD"/>
    <w:rsid w:val="001E5D4C"/>
    <w:rsid w:val="002E0B8F"/>
    <w:rsid w:val="00491A0E"/>
    <w:rsid w:val="006474C0"/>
    <w:rsid w:val="0077473A"/>
    <w:rsid w:val="00837381"/>
    <w:rsid w:val="00AE5DAC"/>
    <w:rsid w:val="00AF2231"/>
    <w:rsid w:val="00BD101F"/>
    <w:rsid w:val="00C20D1B"/>
    <w:rsid w:val="00F1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172A"/>
  <w15:chartTrackingRefBased/>
  <w15:docId w15:val="{54552066-D9DA-4EB5-A9EB-26B31D50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01F"/>
  </w:style>
  <w:style w:type="paragraph" w:styleId="Heading1">
    <w:name w:val="heading 1"/>
    <w:basedOn w:val="Normal"/>
    <w:next w:val="BodyText"/>
    <w:link w:val="Heading1Char"/>
    <w:qFormat/>
    <w:rsid w:val="00095613"/>
    <w:pPr>
      <w:spacing w:after="0" w:line="48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01F"/>
  </w:style>
  <w:style w:type="paragraph" w:styleId="Footer">
    <w:name w:val="footer"/>
    <w:basedOn w:val="Normal"/>
    <w:link w:val="FooterChar"/>
    <w:uiPriority w:val="99"/>
    <w:unhideWhenUsed/>
    <w:rsid w:val="00BD1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01F"/>
  </w:style>
  <w:style w:type="character" w:customStyle="1" w:styleId="Heading1Char">
    <w:name w:val="Heading 1 Char"/>
    <w:basedOn w:val="DefaultParagraphFont"/>
    <w:link w:val="Heading1"/>
    <w:rsid w:val="00095613"/>
    <w:rPr>
      <w:rFonts w:ascii="Times New Roman" w:eastAsia="Times New Roman" w:hAnsi="Times New Roman" w:cs="Times New Roman"/>
      <w:sz w:val="24"/>
      <w:szCs w:val="20"/>
    </w:rPr>
  </w:style>
  <w:style w:type="character" w:styleId="Emphasis">
    <w:name w:val="Emphasis"/>
    <w:basedOn w:val="DefaultParagraphFont"/>
    <w:uiPriority w:val="20"/>
    <w:qFormat/>
    <w:rsid w:val="00095613"/>
    <w:rPr>
      <w:i/>
      <w:iCs/>
    </w:rPr>
  </w:style>
  <w:style w:type="paragraph" w:styleId="BodyText">
    <w:name w:val="Body Text"/>
    <w:basedOn w:val="Normal"/>
    <w:link w:val="BodyTextChar"/>
    <w:uiPriority w:val="99"/>
    <w:semiHidden/>
    <w:unhideWhenUsed/>
    <w:rsid w:val="00095613"/>
    <w:pPr>
      <w:spacing w:after="120"/>
    </w:pPr>
  </w:style>
  <w:style w:type="character" w:customStyle="1" w:styleId="BodyTextChar">
    <w:name w:val="Body Text Char"/>
    <w:basedOn w:val="DefaultParagraphFont"/>
    <w:link w:val="BodyText"/>
    <w:uiPriority w:val="99"/>
    <w:semiHidden/>
    <w:rsid w:val="0009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2018-11-02T01:26:00Z</dcterms:created>
  <dcterms:modified xsi:type="dcterms:W3CDTF">2018-11-02T01:26:00Z</dcterms:modified>
</cp:coreProperties>
</file>