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E8" w:rsidRPr="006F5127" w:rsidRDefault="00D664E8" w:rsidP="00D664E8">
      <w:pPr>
        <w:rPr>
          <w:rFonts w:ascii="Times New Roman" w:hAnsi="Times New Roman" w:cs="Times New Roman"/>
          <w:sz w:val="24"/>
          <w:szCs w:val="24"/>
        </w:rPr>
      </w:pPr>
      <w:r w:rsidRPr="006F5127">
        <w:rPr>
          <w:rFonts w:ascii="Times New Roman" w:hAnsi="Times New Roman" w:cs="Times New Roman"/>
          <w:b/>
          <w:sz w:val="24"/>
          <w:szCs w:val="24"/>
        </w:rPr>
        <w:t>2.</w:t>
      </w:r>
      <w:r w:rsidR="00B769A6" w:rsidRPr="006F5127">
        <w:rPr>
          <w:rFonts w:ascii="Times New Roman" w:hAnsi="Times New Roman" w:cs="Times New Roman"/>
          <w:b/>
          <w:sz w:val="24"/>
          <w:szCs w:val="24"/>
        </w:rPr>
        <w:t>5</w:t>
      </w:r>
      <w:r w:rsidRPr="006F5127">
        <w:rPr>
          <w:rFonts w:ascii="Times New Roman" w:hAnsi="Times New Roman" w:cs="Times New Roman"/>
          <w:b/>
          <w:sz w:val="24"/>
          <w:szCs w:val="24"/>
        </w:rPr>
        <w:t xml:space="preserve"> </w:t>
      </w:r>
      <w:r w:rsidR="00B769A6" w:rsidRPr="006F5127">
        <w:rPr>
          <w:rFonts w:ascii="Times New Roman" w:hAnsi="Times New Roman" w:cs="Times New Roman"/>
          <w:b/>
          <w:sz w:val="24"/>
          <w:szCs w:val="24"/>
        </w:rPr>
        <w:t>Differentiation</w:t>
      </w:r>
      <w:r w:rsidRPr="006F5127">
        <w:rPr>
          <w:rFonts w:ascii="Times New Roman" w:hAnsi="Times New Roman" w:cs="Times New Roman"/>
          <w:b/>
          <w:sz w:val="24"/>
          <w:szCs w:val="24"/>
        </w:rPr>
        <w:t xml:space="preserve"> </w:t>
      </w:r>
      <w:bookmarkStart w:id="0" w:name="_GoBack"/>
      <w:bookmarkEnd w:id="0"/>
    </w:p>
    <w:p w:rsidR="00D664E8" w:rsidRPr="006F5127" w:rsidRDefault="00D664E8" w:rsidP="00D664E8">
      <w:pPr>
        <w:rPr>
          <w:rFonts w:ascii="Times New Roman" w:hAnsi="Times New Roman" w:cs="Times New Roman"/>
          <w:sz w:val="24"/>
          <w:szCs w:val="24"/>
        </w:rPr>
      </w:pPr>
      <w:r w:rsidRPr="006F5127">
        <w:rPr>
          <w:rFonts w:ascii="Times New Roman" w:hAnsi="Times New Roman" w:cs="Times New Roman"/>
          <w:sz w:val="24"/>
          <w:szCs w:val="24"/>
        </w:rPr>
        <w:t xml:space="preserve">Candidates model and facilitate the </w:t>
      </w:r>
      <w:r w:rsidR="006910DD" w:rsidRPr="006F5127">
        <w:rPr>
          <w:rFonts w:ascii="Times New Roman" w:hAnsi="Times New Roman" w:cs="Times New Roman"/>
          <w:sz w:val="24"/>
          <w:szCs w:val="24"/>
        </w:rPr>
        <w:t>design and implementation of technology-enhanced learning experiences making appropriate use of differentiation, including adjusting content, process, product, and learning environment based upon an analysis of learner characteristics, including readiness levels, interest, and personal goals</w:t>
      </w:r>
      <w:r w:rsidRPr="006F5127">
        <w:rPr>
          <w:rFonts w:ascii="Times New Roman" w:hAnsi="Times New Roman" w:cs="Times New Roman"/>
          <w:sz w:val="24"/>
          <w:szCs w:val="24"/>
        </w:rPr>
        <w:t>.</w:t>
      </w:r>
    </w:p>
    <w:p w:rsidR="00D664E8" w:rsidRPr="006F5127" w:rsidRDefault="00D664E8" w:rsidP="00D664E8">
      <w:pPr>
        <w:rPr>
          <w:rFonts w:ascii="Times New Roman" w:hAnsi="Times New Roman" w:cs="Times New Roman"/>
          <w:sz w:val="24"/>
          <w:szCs w:val="24"/>
        </w:rPr>
      </w:pPr>
    </w:p>
    <w:p w:rsidR="00D664E8" w:rsidRPr="006F5127" w:rsidRDefault="00D664E8" w:rsidP="00D664E8">
      <w:pPr>
        <w:rPr>
          <w:rFonts w:ascii="Times New Roman" w:hAnsi="Times New Roman" w:cs="Times New Roman"/>
          <w:sz w:val="24"/>
          <w:szCs w:val="24"/>
        </w:rPr>
      </w:pPr>
      <w:r w:rsidRPr="006F5127">
        <w:rPr>
          <w:rFonts w:ascii="Times New Roman" w:hAnsi="Times New Roman" w:cs="Times New Roman"/>
          <w:sz w:val="24"/>
          <w:szCs w:val="24"/>
        </w:rPr>
        <w:t>Reflection</w:t>
      </w:r>
    </w:p>
    <w:p w:rsidR="00AB1F55" w:rsidRPr="006F5127" w:rsidRDefault="00AB1F55" w:rsidP="00D664E8">
      <w:pPr>
        <w:rPr>
          <w:rFonts w:ascii="Times New Roman" w:hAnsi="Times New Roman" w:cs="Times New Roman"/>
          <w:sz w:val="24"/>
          <w:szCs w:val="24"/>
        </w:rPr>
      </w:pPr>
    </w:p>
    <w:p w:rsidR="00D664E8" w:rsidRPr="006F5127" w:rsidRDefault="00AB1F55">
      <w:pPr>
        <w:rPr>
          <w:rFonts w:ascii="Times New Roman" w:hAnsi="Times New Roman" w:cs="Times New Roman"/>
          <w:sz w:val="24"/>
          <w:szCs w:val="24"/>
        </w:rPr>
      </w:pPr>
      <w:r w:rsidRPr="006F5127">
        <w:rPr>
          <w:rFonts w:ascii="Times New Roman" w:hAnsi="Times New Roman" w:cs="Times New Roman"/>
          <w:sz w:val="24"/>
          <w:szCs w:val="24"/>
        </w:rPr>
        <w:t xml:space="preserve">The </w:t>
      </w:r>
      <w:r w:rsidR="006910DD" w:rsidRPr="006F5127">
        <w:rPr>
          <w:rFonts w:ascii="Times New Roman" w:hAnsi="Times New Roman" w:cs="Times New Roman"/>
          <w:sz w:val="24"/>
          <w:szCs w:val="24"/>
        </w:rPr>
        <w:t xml:space="preserve">English Language Learner (ELL) Lesson </w:t>
      </w:r>
      <w:r w:rsidR="0048362C" w:rsidRPr="006F5127">
        <w:rPr>
          <w:rFonts w:ascii="Times New Roman" w:hAnsi="Times New Roman" w:cs="Times New Roman"/>
          <w:sz w:val="24"/>
          <w:szCs w:val="24"/>
        </w:rPr>
        <w:t xml:space="preserve">was completed to showcase my ability to </w:t>
      </w:r>
      <w:r w:rsidR="006910DD" w:rsidRPr="006F5127">
        <w:rPr>
          <w:rFonts w:ascii="Times New Roman" w:hAnsi="Times New Roman" w:cs="Times New Roman"/>
          <w:sz w:val="24"/>
          <w:szCs w:val="24"/>
        </w:rPr>
        <w:t xml:space="preserve">a </w:t>
      </w:r>
      <w:r w:rsidR="00031529" w:rsidRPr="006F5127">
        <w:rPr>
          <w:rFonts w:ascii="Times New Roman" w:hAnsi="Times New Roman" w:cs="Times New Roman"/>
          <w:sz w:val="24"/>
          <w:szCs w:val="24"/>
        </w:rPr>
        <w:t xml:space="preserve">create and implement a </w:t>
      </w:r>
      <w:r w:rsidR="006910DD" w:rsidRPr="006F5127">
        <w:rPr>
          <w:rFonts w:ascii="Times New Roman" w:hAnsi="Times New Roman" w:cs="Times New Roman"/>
          <w:sz w:val="24"/>
          <w:szCs w:val="24"/>
        </w:rPr>
        <w:t xml:space="preserve">lesson based on content, process, product, and or learning environment base on the unique characteristic of English Language Learners (ELL).  </w:t>
      </w:r>
      <w:r w:rsidR="0048362C" w:rsidRPr="006F5127">
        <w:rPr>
          <w:rFonts w:ascii="Times New Roman" w:hAnsi="Times New Roman" w:cs="Times New Roman"/>
          <w:sz w:val="24"/>
          <w:szCs w:val="24"/>
        </w:rPr>
        <w:t>The E</w:t>
      </w:r>
      <w:r w:rsidR="006910DD" w:rsidRPr="006F5127">
        <w:rPr>
          <w:rFonts w:ascii="Times New Roman" w:hAnsi="Times New Roman" w:cs="Times New Roman"/>
          <w:sz w:val="24"/>
          <w:szCs w:val="24"/>
        </w:rPr>
        <w:t xml:space="preserve">LL </w:t>
      </w:r>
      <w:r w:rsidR="0048362C" w:rsidRPr="006F5127">
        <w:rPr>
          <w:rFonts w:ascii="Times New Roman" w:hAnsi="Times New Roman" w:cs="Times New Roman"/>
          <w:sz w:val="24"/>
          <w:szCs w:val="24"/>
        </w:rPr>
        <w:t xml:space="preserve">artifact demonstrates the International Society for Technology in Education’s (ISTE) Essential Condition of </w:t>
      </w:r>
      <w:r w:rsidR="004A5F10" w:rsidRPr="006F5127">
        <w:rPr>
          <w:rFonts w:ascii="Times New Roman" w:hAnsi="Times New Roman" w:cs="Times New Roman"/>
          <w:sz w:val="24"/>
          <w:szCs w:val="24"/>
        </w:rPr>
        <w:t xml:space="preserve">Equitable Access- </w:t>
      </w:r>
      <w:r w:rsidR="0048362C" w:rsidRPr="006F5127">
        <w:rPr>
          <w:rFonts w:ascii="Times New Roman" w:hAnsi="Times New Roman" w:cs="Times New Roman"/>
          <w:sz w:val="24"/>
          <w:szCs w:val="24"/>
        </w:rPr>
        <w:t>“</w:t>
      </w:r>
      <w:r w:rsidR="004A5F10" w:rsidRPr="006F5127">
        <w:rPr>
          <w:rFonts w:ascii="Times New Roman" w:hAnsi="Times New Roman" w:cs="Times New Roman"/>
          <w:sz w:val="24"/>
          <w:szCs w:val="24"/>
        </w:rPr>
        <w:t>Robust and reliable access to current and emerging technologies, digital resources, and connectivity for all students, teachers, staff, and school leaders</w:t>
      </w:r>
      <w:r w:rsidR="0048362C" w:rsidRPr="006F5127">
        <w:rPr>
          <w:rFonts w:ascii="Times New Roman" w:hAnsi="Times New Roman" w:cs="Times New Roman"/>
          <w:sz w:val="24"/>
          <w:szCs w:val="24"/>
        </w:rPr>
        <w:t>” (Williamson an</w:t>
      </w:r>
      <w:r w:rsidR="004A5F10" w:rsidRPr="006F5127">
        <w:rPr>
          <w:rFonts w:ascii="Times New Roman" w:hAnsi="Times New Roman" w:cs="Times New Roman"/>
          <w:sz w:val="24"/>
          <w:szCs w:val="24"/>
        </w:rPr>
        <w:t xml:space="preserve"> </w:t>
      </w:r>
      <w:r w:rsidR="0048362C" w:rsidRPr="006F5127">
        <w:rPr>
          <w:rFonts w:ascii="Times New Roman" w:hAnsi="Times New Roman" w:cs="Times New Roman"/>
          <w:sz w:val="24"/>
          <w:szCs w:val="24"/>
        </w:rPr>
        <w:t xml:space="preserve">d </w:t>
      </w:r>
      <w:proofErr w:type="spellStart"/>
      <w:r w:rsidR="0048362C" w:rsidRPr="006F5127">
        <w:rPr>
          <w:rFonts w:ascii="Times New Roman" w:hAnsi="Times New Roman" w:cs="Times New Roman"/>
          <w:sz w:val="24"/>
          <w:szCs w:val="24"/>
        </w:rPr>
        <w:t>Redish</w:t>
      </w:r>
      <w:proofErr w:type="spellEnd"/>
      <w:r w:rsidR="0048362C" w:rsidRPr="006F5127">
        <w:rPr>
          <w:rFonts w:ascii="Times New Roman" w:hAnsi="Times New Roman" w:cs="Times New Roman"/>
          <w:sz w:val="24"/>
          <w:szCs w:val="24"/>
        </w:rPr>
        <w:t>, 2009, p.1</w:t>
      </w:r>
      <w:r w:rsidR="004A5F10" w:rsidRPr="006F5127">
        <w:rPr>
          <w:rFonts w:ascii="Times New Roman" w:hAnsi="Times New Roman" w:cs="Times New Roman"/>
          <w:sz w:val="24"/>
          <w:szCs w:val="24"/>
        </w:rPr>
        <w:t>2</w:t>
      </w:r>
      <w:r w:rsidR="0048362C" w:rsidRPr="006F5127">
        <w:rPr>
          <w:rFonts w:ascii="Times New Roman" w:hAnsi="Times New Roman" w:cs="Times New Roman"/>
          <w:sz w:val="24"/>
          <w:szCs w:val="24"/>
        </w:rPr>
        <w:t>).</w:t>
      </w:r>
      <w:r w:rsidR="004A5F10" w:rsidRPr="006F5127">
        <w:rPr>
          <w:rFonts w:ascii="Times New Roman" w:hAnsi="Times New Roman" w:cs="Times New Roman"/>
          <w:sz w:val="24"/>
          <w:szCs w:val="24"/>
        </w:rPr>
        <w:t xml:space="preserve">  Additionally, Student-Centered Learning- “Use of technology to facilitate engaging approaches to learning” (Williamson an d </w:t>
      </w:r>
      <w:proofErr w:type="spellStart"/>
      <w:r w:rsidR="004A5F10" w:rsidRPr="006F5127">
        <w:rPr>
          <w:rFonts w:ascii="Times New Roman" w:hAnsi="Times New Roman" w:cs="Times New Roman"/>
          <w:sz w:val="24"/>
          <w:szCs w:val="24"/>
        </w:rPr>
        <w:t>Redish</w:t>
      </w:r>
      <w:proofErr w:type="spellEnd"/>
      <w:r w:rsidR="004A5F10" w:rsidRPr="006F5127">
        <w:rPr>
          <w:rFonts w:ascii="Times New Roman" w:hAnsi="Times New Roman" w:cs="Times New Roman"/>
          <w:sz w:val="24"/>
          <w:szCs w:val="24"/>
        </w:rPr>
        <w:t>, 2009, p.13)</w:t>
      </w:r>
      <w:r w:rsidR="00031529" w:rsidRPr="006F5127">
        <w:rPr>
          <w:rFonts w:ascii="Times New Roman" w:hAnsi="Times New Roman" w:cs="Times New Roman"/>
          <w:sz w:val="24"/>
          <w:szCs w:val="24"/>
        </w:rPr>
        <w:t xml:space="preserve"> were also addressed while developing this artifact</w:t>
      </w:r>
      <w:r w:rsidR="004A5F10" w:rsidRPr="006F5127">
        <w:rPr>
          <w:rFonts w:ascii="Times New Roman" w:hAnsi="Times New Roman" w:cs="Times New Roman"/>
          <w:sz w:val="24"/>
          <w:szCs w:val="24"/>
        </w:rPr>
        <w:t xml:space="preserve">.    </w:t>
      </w:r>
      <w:r w:rsidR="0048362C" w:rsidRPr="006F5127">
        <w:rPr>
          <w:rFonts w:ascii="Times New Roman" w:hAnsi="Times New Roman" w:cs="Times New Roman"/>
          <w:sz w:val="24"/>
          <w:szCs w:val="24"/>
        </w:rPr>
        <w:t xml:space="preserve">  </w:t>
      </w:r>
    </w:p>
    <w:p w:rsidR="000B2A4F" w:rsidRPr="006F5127" w:rsidRDefault="000B2A4F">
      <w:pPr>
        <w:rPr>
          <w:rFonts w:ascii="Times New Roman" w:hAnsi="Times New Roman" w:cs="Times New Roman"/>
          <w:sz w:val="24"/>
          <w:szCs w:val="24"/>
        </w:rPr>
      </w:pPr>
    </w:p>
    <w:p w:rsidR="000B2A4F" w:rsidRPr="006F5127" w:rsidRDefault="000B2A4F">
      <w:pPr>
        <w:rPr>
          <w:rFonts w:ascii="Times New Roman" w:hAnsi="Times New Roman" w:cs="Times New Roman"/>
          <w:sz w:val="24"/>
          <w:szCs w:val="24"/>
        </w:rPr>
      </w:pPr>
      <w:r w:rsidRPr="006F5127">
        <w:rPr>
          <w:rFonts w:ascii="Times New Roman" w:hAnsi="Times New Roman" w:cs="Times New Roman"/>
          <w:sz w:val="24"/>
          <w:szCs w:val="24"/>
        </w:rPr>
        <w:t>Standard 2.</w:t>
      </w:r>
      <w:r w:rsidR="004A5F10" w:rsidRPr="006F5127">
        <w:rPr>
          <w:rFonts w:ascii="Times New Roman" w:hAnsi="Times New Roman" w:cs="Times New Roman"/>
          <w:sz w:val="24"/>
          <w:szCs w:val="24"/>
        </w:rPr>
        <w:t xml:space="preserve">5 Differentiation </w:t>
      </w:r>
      <w:r w:rsidRPr="006F5127">
        <w:rPr>
          <w:rFonts w:ascii="Times New Roman" w:hAnsi="Times New Roman" w:cs="Times New Roman"/>
          <w:sz w:val="24"/>
          <w:szCs w:val="24"/>
        </w:rPr>
        <w:t xml:space="preserve">outlines the criteria </w:t>
      </w:r>
      <w:r w:rsidR="004A5F10" w:rsidRPr="006F5127">
        <w:rPr>
          <w:rFonts w:ascii="Times New Roman" w:hAnsi="Times New Roman" w:cs="Times New Roman"/>
          <w:sz w:val="24"/>
          <w:szCs w:val="24"/>
        </w:rPr>
        <w:t xml:space="preserve">required </w:t>
      </w:r>
      <w:r w:rsidRPr="006F5127">
        <w:rPr>
          <w:rFonts w:ascii="Times New Roman" w:hAnsi="Times New Roman" w:cs="Times New Roman"/>
          <w:sz w:val="24"/>
          <w:szCs w:val="24"/>
        </w:rPr>
        <w:t xml:space="preserve">to </w:t>
      </w:r>
      <w:r w:rsidR="004A5F10" w:rsidRPr="006F5127">
        <w:rPr>
          <w:rFonts w:ascii="Times New Roman" w:hAnsi="Times New Roman" w:cs="Times New Roman"/>
          <w:sz w:val="24"/>
          <w:szCs w:val="24"/>
        </w:rPr>
        <w:t xml:space="preserve">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 and personal goals.  I worked with one English Language Learner over the course of five days, </w:t>
      </w:r>
      <w:r w:rsidR="00031529" w:rsidRPr="006F5127">
        <w:rPr>
          <w:rFonts w:ascii="Times New Roman" w:hAnsi="Times New Roman" w:cs="Times New Roman"/>
          <w:sz w:val="24"/>
          <w:szCs w:val="24"/>
        </w:rPr>
        <w:t>f</w:t>
      </w:r>
      <w:r w:rsidR="004A5F10" w:rsidRPr="006F5127">
        <w:rPr>
          <w:rFonts w:ascii="Times New Roman" w:hAnsi="Times New Roman" w:cs="Times New Roman"/>
          <w:sz w:val="24"/>
          <w:szCs w:val="24"/>
        </w:rPr>
        <w:t xml:space="preserve">or one hour each day.  The student I chose was Dylan (not his real name).  At the time of this experience, Dylan was at a </w:t>
      </w:r>
      <w:r w:rsidR="008551A8" w:rsidRPr="006F5127">
        <w:rPr>
          <w:rFonts w:ascii="Times New Roman" w:hAnsi="Times New Roman" w:cs="Times New Roman"/>
          <w:sz w:val="24"/>
          <w:szCs w:val="24"/>
        </w:rPr>
        <w:t>World-class Instructional design and Assessment (</w:t>
      </w:r>
      <w:r w:rsidR="004A5F10" w:rsidRPr="006F5127">
        <w:rPr>
          <w:rFonts w:ascii="Times New Roman" w:hAnsi="Times New Roman" w:cs="Times New Roman"/>
          <w:sz w:val="24"/>
          <w:szCs w:val="24"/>
        </w:rPr>
        <w:t>WID</w:t>
      </w:r>
      <w:r w:rsidR="008551A8" w:rsidRPr="006F5127">
        <w:rPr>
          <w:rFonts w:ascii="Times New Roman" w:hAnsi="Times New Roman" w:cs="Times New Roman"/>
          <w:sz w:val="24"/>
          <w:szCs w:val="24"/>
        </w:rPr>
        <w:t>A)</w:t>
      </w:r>
      <w:r w:rsidR="004A5F10" w:rsidRPr="006F5127">
        <w:rPr>
          <w:rFonts w:ascii="Times New Roman" w:hAnsi="Times New Roman" w:cs="Times New Roman"/>
          <w:sz w:val="24"/>
          <w:szCs w:val="24"/>
        </w:rPr>
        <w:t xml:space="preserve"> </w:t>
      </w:r>
      <w:r w:rsidR="008551A8" w:rsidRPr="006F5127">
        <w:rPr>
          <w:rFonts w:ascii="Times New Roman" w:hAnsi="Times New Roman" w:cs="Times New Roman"/>
          <w:sz w:val="24"/>
          <w:szCs w:val="24"/>
        </w:rPr>
        <w:t>L</w:t>
      </w:r>
      <w:r w:rsidR="004A5F10" w:rsidRPr="006F5127">
        <w:rPr>
          <w:rFonts w:ascii="Times New Roman" w:hAnsi="Times New Roman" w:cs="Times New Roman"/>
          <w:sz w:val="24"/>
          <w:szCs w:val="24"/>
        </w:rPr>
        <w:t xml:space="preserve">evel 2 </w:t>
      </w:r>
      <w:r w:rsidR="008551A8" w:rsidRPr="006F5127">
        <w:rPr>
          <w:rFonts w:ascii="Times New Roman" w:hAnsi="Times New Roman" w:cs="Times New Roman"/>
          <w:sz w:val="24"/>
          <w:szCs w:val="24"/>
        </w:rPr>
        <w:t>in l</w:t>
      </w:r>
      <w:r w:rsidR="004A5F10" w:rsidRPr="006F5127">
        <w:rPr>
          <w:rFonts w:ascii="Times New Roman" w:hAnsi="Times New Roman" w:cs="Times New Roman"/>
          <w:sz w:val="24"/>
          <w:szCs w:val="24"/>
        </w:rPr>
        <w:t>anguage acquisition.</w:t>
      </w:r>
      <w:r w:rsidR="008551A8" w:rsidRPr="006F5127">
        <w:rPr>
          <w:rFonts w:ascii="Times New Roman" w:hAnsi="Times New Roman" w:cs="Times New Roman"/>
          <w:sz w:val="24"/>
          <w:szCs w:val="24"/>
        </w:rPr>
        <w:t xml:space="preserve">  Additionally, Dylan’s Basic Interpersonal Communication Skills (BICS) or social language was more advance than his Cognitive Academic Language Proficiency (CALP) or academic language.  This is not uncommon for ELL students.  Incidentally, teachers often misinterpret an ELL’s social language (BICS) development as the students instructional or academic language development (CALP).  During the five days of instruction with Dylan, I </w:t>
      </w:r>
      <w:r w:rsidR="001C2774" w:rsidRPr="006F5127">
        <w:rPr>
          <w:rFonts w:ascii="Times New Roman" w:hAnsi="Times New Roman" w:cs="Times New Roman"/>
          <w:sz w:val="24"/>
          <w:szCs w:val="24"/>
        </w:rPr>
        <w:t xml:space="preserve">incorporated </w:t>
      </w:r>
      <w:r w:rsidR="008551A8" w:rsidRPr="006F5127">
        <w:rPr>
          <w:rFonts w:ascii="Times New Roman" w:hAnsi="Times New Roman" w:cs="Times New Roman"/>
          <w:sz w:val="24"/>
          <w:szCs w:val="24"/>
        </w:rPr>
        <w:t>the following strategies: ask</w:t>
      </w:r>
      <w:r w:rsidR="001C2774" w:rsidRPr="006F5127">
        <w:rPr>
          <w:rFonts w:ascii="Times New Roman" w:hAnsi="Times New Roman" w:cs="Times New Roman"/>
          <w:sz w:val="24"/>
          <w:szCs w:val="24"/>
        </w:rPr>
        <w:t xml:space="preserve">ed </w:t>
      </w:r>
      <w:r w:rsidR="008551A8" w:rsidRPr="006F5127">
        <w:rPr>
          <w:rFonts w:ascii="Times New Roman" w:hAnsi="Times New Roman" w:cs="Times New Roman"/>
          <w:sz w:val="24"/>
          <w:szCs w:val="24"/>
        </w:rPr>
        <w:t>questions</w:t>
      </w:r>
      <w:r w:rsidR="001C2774" w:rsidRPr="006F5127">
        <w:rPr>
          <w:rFonts w:ascii="Times New Roman" w:hAnsi="Times New Roman" w:cs="Times New Roman"/>
          <w:sz w:val="24"/>
          <w:szCs w:val="24"/>
        </w:rPr>
        <w:t xml:space="preserve">; </w:t>
      </w:r>
      <w:r w:rsidR="008551A8" w:rsidRPr="006F5127">
        <w:rPr>
          <w:rFonts w:ascii="Times New Roman" w:hAnsi="Times New Roman" w:cs="Times New Roman"/>
          <w:sz w:val="24"/>
          <w:szCs w:val="24"/>
        </w:rPr>
        <w:t>color cod</w:t>
      </w:r>
      <w:r w:rsidR="00ED6076" w:rsidRPr="006F5127">
        <w:rPr>
          <w:rFonts w:ascii="Times New Roman" w:hAnsi="Times New Roman" w:cs="Times New Roman"/>
          <w:sz w:val="24"/>
          <w:szCs w:val="24"/>
        </w:rPr>
        <w:t xml:space="preserve">ed </w:t>
      </w:r>
      <w:r w:rsidR="008551A8" w:rsidRPr="006F5127">
        <w:rPr>
          <w:rFonts w:ascii="Times New Roman" w:hAnsi="Times New Roman" w:cs="Times New Roman"/>
          <w:sz w:val="24"/>
          <w:szCs w:val="24"/>
        </w:rPr>
        <w:t>information</w:t>
      </w:r>
      <w:r w:rsidR="001C2774" w:rsidRPr="006F5127">
        <w:rPr>
          <w:rFonts w:ascii="Times New Roman" w:hAnsi="Times New Roman" w:cs="Times New Roman"/>
          <w:sz w:val="24"/>
          <w:szCs w:val="24"/>
        </w:rPr>
        <w:t xml:space="preserve">; </w:t>
      </w:r>
      <w:r w:rsidR="008551A8" w:rsidRPr="006F5127">
        <w:rPr>
          <w:rFonts w:ascii="Times New Roman" w:hAnsi="Times New Roman" w:cs="Times New Roman"/>
          <w:sz w:val="24"/>
          <w:szCs w:val="24"/>
        </w:rPr>
        <w:t>gestur</w:t>
      </w:r>
      <w:r w:rsidR="00ED6076" w:rsidRPr="006F5127">
        <w:rPr>
          <w:rFonts w:ascii="Times New Roman" w:hAnsi="Times New Roman" w:cs="Times New Roman"/>
          <w:sz w:val="24"/>
          <w:szCs w:val="24"/>
        </w:rPr>
        <w:t xml:space="preserve">ed </w:t>
      </w:r>
      <w:r w:rsidR="008551A8" w:rsidRPr="006F5127">
        <w:rPr>
          <w:rFonts w:ascii="Times New Roman" w:hAnsi="Times New Roman" w:cs="Times New Roman"/>
          <w:sz w:val="24"/>
          <w:szCs w:val="24"/>
        </w:rPr>
        <w:t>and point</w:t>
      </w:r>
      <w:r w:rsidR="00ED6076" w:rsidRPr="006F5127">
        <w:rPr>
          <w:rFonts w:ascii="Times New Roman" w:hAnsi="Times New Roman" w:cs="Times New Roman"/>
          <w:sz w:val="24"/>
          <w:szCs w:val="24"/>
        </w:rPr>
        <w:t>ed</w:t>
      </w:r>
      <w:r w:rsidR="001C2774" w:rsidRPr="006F5127">
        <w:rPr>
          <w:rFonts w:ascii="Times New Roman" w:hAnsi="Times New Roman" w:cs="Times New Roman"/>
          <w:sz w:val="24"/>
          <w:szCs w:val="24"/>
        </w:rPr>
        <w:t xml:space="preserve">; </w:t>
      </w:r>
      <w:r w:rsidR="008551A8" w:rsidRPr="006F5127">
        <w:rPr>
          <w:rFonts w:ascii="Times New Roman" w:hAnsi="Times New Roman" w:cs="Times New Roman"/>
          <w:sz w:val="24"/>
          <w:szCs w:val="24"/>
        </w:rPr>
        <w:t>nodd</w:t>
      </w:r>
      <w:r w:rsidR="00ED6076" w:rsidRPr="006F5127">
        <w:rPr>
          <w:rFonts w:ascii="Times New Roman" w:hAnsi="Times New Roman" w:cs="Times New Roman"/>
          <w:sz w:val="24"/>
          <w:szCs w:val="24"/>
        </w:rPr>
        <w:t>ed and smiled</w:t>
      </w:r>
      <w:r w:rsidR="001C2774" w:rsidRPr="006F5127">
        <w:rPr>
          <w:rFonts w:ascii="Times New Roman" w:hAnsi="Times New Roman" w:cs="Times New Roman"/>
          <w:sz w:val="24"/>
          <w:szCs w:val="24"/>
        </w:rPr>
        <w:t xml:space="preserve">; </w:t>
      </w:r>
      <w:r w:rsidR="00ED6076" w:rsidRPr="006F5127">
        <w:rPr>
          <w:rFonts w:ascii="Times New Roman" w:hAnsi="Times New Roman" w:cs="Times New Roman"/>
          <w:sz w:val="24"/>
          <w:szCs w:val="24"/>
        </w:rPr>
        <w:t>provided appropriate wait time for the student’s responses and completion of tasks</w:t>
      </w:r>
      <w:r w:rsidR="001C2774" w:rsidRPr="006F5127">
        <w:rPr>
          <w:rFonts w:ascii="Times New Roman" w:hAnsi="Times New Roman" w:cs="Times New Roman"/>
          <w:sz w:val="24"/>
          <w:szCs w:val="24"/>
        </w:rPr>
        <w:t xml:space="preserve">; </w:t>
      </w:r>
      <w:r w:rsidR="00ED6076" w:rsidRPr="006F5127">
        <w:rPr>
          <w:rFonts w:ascii="Times New Roman" w:hAnsi="Times New Roman" w:cs="Times New Roman"/>
          <w:sz w:val="24"/>
          <w:szCs w:val="24"/>
        </w:rPr>
        <w:t>us</w:t>
      </w:r>
      <w:r w:rsidR="00031529" w:rsidRPr="006F5127">
        <w:rPr>
          <w:rFonts w:ascii="Times New Roman" w:hAnsi="Times New Roman" w:cs="Times New Roman"/>
          <w:sz w:val="24"/>
          <w:szCs w:val="24"/>
        </w:rPr>
        <w:t>ed</w:t>
      </w:r>
      <w:r w:rsidR="00ED6076" w:rsidRPr="006F5127">
        <w:rPr>
          <w:rFonts w:ascii="Times New Roman" w:hAnsi="Times New Roman" w:cs="Times New Roman"/>
          <w:sz w:val="24"/>
          <w:szCs w:val="24"/>
        </w:rPr>
        <w:t xml:space="preserve"> digital tools to display visuals</w:t>
      </w:r>
      <w:r w:rsidR="001C2774" w:rsidRPr="006F5127">
        <w:rPr>
          <w:rFonts w:ascii="Times New Roman" w:hAnsi="Times New Roman" w:cs="Times New Roman"/>
          <w:sz w:val="24"/>
          <w:szCs w:val="24"/>
        </w:rPr>
        <w:t xml:space="preserve">; </w:t>
      </w:r>
      <w:r w:rsidR="00ED6076" w:rsidRPr="006F5127">
        <w:rPr>
          <w:rFonts w:ascii="Times New Roman" w:hAnsi="Times New Roman" w:cs="Times New Roman"/>
          <w:sz w:val="24"/>
          <w:szCs w:val="24"/>
        </w:rPr>
        <w:t>show videos</w:t>
      </w:r>
      <w:r w:rsidR="001C2774" w:rsidRPr="006F5127">
        <w:rPr>
          <w:rFonts w:ascii="Times New Roman" w:hAnsi="Times New Roman" w:cs="Times New Roman"/>
          <w:sz w:val="24"/>
          <w:szCs w:val="24"/>
        </w:rPr>
        <w:t xml:space="preserve">; </w:t>
      </w:r>
      <w:r w:rsidR="00ED6076" w:rsidRPr="006F5127">
        <w:rPr>
          <w:rFonts w:ascii="Times New Roman" w:hAnsi="Times New Roman" w:cs="Times New Roman"/>
          <w:sz w:val="24"/>
          <w:szCs w:val="24"/>
        </w:rPr>
        <w:t>provide background information</w:t>
      </w:r>
      <w:r w:rsidR="001C2774" w:rsidRPr="006F5127">
        <w:rPr>
          <w:rFonts w:ascii="Times New Roman" w:hAnsi="Times New Roman" w:cs="Times New Roman"/>
          <w:sz w:val="24"/>
          <w:szCs w:val="24"/>
        </w:rPr>
        <w:t xml:space="preserve">; </w:t>
      </w:r>
      <w:r w:rsidR="00ED6076" w:rsidRPr="006F5127">
        <w:rPr>
          <w:rFonts w:ascii="Times New Roman" w:hAnsi="Times New Roman" w:cs="Times New Roman"/>
          <w:sz w:val="24"/>
          <w:szCs w:val="24"/>
        </w:rPr>
        <w:t xml:space="preserve">and </w:t>
      </w:r>
      <w:r w:rsidR="00031529" w:rsidRPr="006F5127">
        <w:rPr>
          <w:rFonts w:ascii="Times New Roman" w:hAnsi="Times New Roman" w:cs="Times New Roman"/>
          <w:sz w:val="24"/>
          <w:szCs w:val="24"/>
        </w:rPr>
        <w:t>r</w:t>
      </w:r>
      <w:r w:rsidR="00ED6076" w:rsidRPr="006F5127">
        <w:rPr>
          <w:rFonts w:ascii="Times New Roman" w:hAnsi="Times New Roman" w:cs="Times New Roman"/>
          <w:sz w:val="24"/>
          <w:szCs w:val="24"/>
        </w:rPr>
        <w:t>ead</w:t>
      </w:r>
      <w:r w:rsidR="00031529" w:rsidRPr="006F5127">
        <w:rPr>
          <w:rFonts w:ascii="Times New Roman" w:hAnsi="Times New Roman" w:cs="Times New Roman"/>
          <w:sz w:val="24"/>
          <w:szCs w:val="24"/>
        </w:rPr>
        <w:t xml:space="preserve"> a</w:t>
      </w:r>
      <w:r w:rsidR="00ED6076" w:rsidRPr="006F5127">
        <w:rPr>
          <w:rFonts w:ascii="Times New Roman" w:hAnsi="Times New Roman" w:cs="Times New Roman"/>
          <w:sz w:val="24"/>
          <w:szCs w:val="24"/>
        </w:rPr>
        <w:t>nd reread</w:t>
      </w:r>
      <w:r w:rsidR="00031529" w:rsidRPr="006F5127">
        <w:rPr>
          <w:rFonts w:ascii="Times New Roman" w:hAnsi="Times New Roman" w:cs="Times New Roman"/>
          <w:sz w:val="24"/>
          <w:szCs w:val="24"/>
        </w:rPr>
        <w:t xml:space="preserve"> all text.  Dylan liked Science and Music, so I focused on Science, specifically animals (and plants) because he showed an interest in animals earlier in the </w:t>
      </w:r>
      <w:r w:rsidR="00031529" w:rsidRPr="006F5127">
        <w:rPr>
          <w:rFonts w:ascii="Times New Roman" w:hAnsi="Times New Roman" w:cs="Times New Roman"/>
          <w:sz w:val="24"/>
          <w:szCs w:val="24"/>
        </w:rPr>
        <w:lastRenderedPageBreak/>
        <w:t>year.</w:t>
      </w:r>
      <w:r w:rsidR="001C2774" w:rsidRPr="006F5127">
        <w:rPr>
          <w:rFonts w:ascii="Times New Roman" w:hAnsi="Times New Roman" w:cs="Times New Roman"/>
          <w:sz w:val="24"/>
          <w:szCs w:val="24"/>
        </w:rPr>
        <w:t xml:space="preserve">  When given free time or student choice, Dylan usually gravitated towards activities that involved interacting with animals- especially the one that made me cringe, like reptiles and insects.</w:t>
      </w:r>
      <w:r w:rsidR="00FF697E" w:rsidRPr="006F5127">
        <w:rPr>
          <w:rFonts w:ascii="Times New Roman" w:hAnsi="Times New Roman" w:cs="Times New Roman"/>
          <w:sz w:val="24"/>
          <w:szCs w:val="24"/>
        </w:rPr>
        <w:t xml:space="preserve">  Although Dylan and I had previously established a trusting rapport, I took things slowly and relied on the cues from Dylan, verbal, non-verbal, body language, affect, and overall interest in the activities.</w:t>
      </w:r>
    </w:p>
    <w:p w:rsidR="00FF697E" w:rsidRPr="006F5127" w:rsidRDefault="00FF697E">
      <w:pPr>
        <w:rPr>
          <w:rFonts w:ascii="Times New Roman" w:hAnsi="Times New Roman" w:cs="Times New Roman"/>
          <w:sz w:val="24"/>
          <w:szCs w:val="24"/>
        </w:rPr>
      </w:pPr>
    </w:p>
    <w:p w:rsidR="00FF697E" w:rsidRPr="006F5127" w:rsidRDefault="00FF697E">
      <w:pPr>
        <w:rPr>
          <w:rFonts w:ascii="Times New Roman" w:hAnsi="Times New Roman" w:cs="Times New Roman"/>
          <w:sz w:val="24"/>
          <w:szCs w:val="24"/>
        </w:rPr>
      </w:pPr>
      <w:r w:rsidRPr="006F5127">
        <w:rPr>
          <w:rFonts w:ascii="Times New Roman" w:hAnsi="Times New Roman" w:cs="Times New Roman"/>
          <w:sz w:val="24"/>
          <w:szCs w:val="24"/>
        </w:rPr>
        <w:t>Completing this assignment was meaningful because I needed to account for how to address the unique characteristics</w:t>
      </w:r>
      <w:r w:rsidR="0085746B" w:rsidRPr="006F5127">
        <w:rPr>
          <w:rFonts w:ascii="Times New Roman" w:hAnsi="Times New Roman" w:cs="Times New Roman"/>
          <w:sz w:val="24"/>
          <w:szCs w:val="24"/>
        </w:rPr>
        <w:t xml:space="preserve"> for a specific student population- student whose first or primary language is other than English.  Dylan and his family are native Spanish speakers and they can communicate in English with appropriate wait time, artifacts, or visuals.  I </w:t>
      </w:r>
      <w:proofErr w:type="gramStart"/>
      <w:r w:rsidR="0085746B" w:rsidRPr="006F5127">
        <w:rPr>
          <w:rFonts w:ascii="Times New Roman" w:hAnsi="Times New Roman" w:cs="Times New Roman"/>
          <w:sz w:val="24"/>
          <w:szCs w:val="24"/>
        </w:rPr>
        <w:t>definitely would</w:t>
      </w:r>
      <w:proofErr w:type="gramEnd"/>
      <w:r w:rsidR="0085746B" w:rsidRPr="006F5127">
        <w:rPr>
          <w:rFonts w:ascii="Times New Roman" w:hAnsi="Times New Roman" w:cs="Times New Roman"/>
          <w:sz w:val="24"/>
          <w:szCs w:val="24"/>
        </w:rPr>
        <w:t xml:space="preserve"> have liked to have included more digital tools to make the encounters with Dylan more</w:t>
      </w:r>
      <w:r w:rsidR="00F75B09" w:rsidRPr="006F5127">
        <w:rPr>
          <w:rFonts w:ascii="Times New Roman" w:hAnsi="Times New Roman" w:cs="Times New Roman"/>
          <w:sz w:val="24"/>
          <w:szCs w:val="24"/>
        </w:rPr>
        <w:t xml:space="preserve"> authentic and more </w:t>
      </w:r>
      <w:r w:rsidR="0085746B" w:rsidRPr="006F5127">
        <w:rPr>
          <w:rFonts w:ascii="Times New Roman" w:hAnsi="Times New Roman" w:cs="Times New Roman"/>
          <w:sz w:val="24"/>
          <w:szCs w:val="24"/>
        </w:rPr>
        <w:t>engaging.  Students like Dylan would benefit from using technology to compensate for the language divide.  It would probably also help with language fatigue that many ELL students encounter during the instructional day.</w:t>
      </w:r>
      <w:r w:rsidR="004A32B8" w:rsidRPr="006F5127">
        <w:rPr>
          <w:rFonts w:ascii="Times New Roman" w:hAnsi="Times New Roman" w:cs="Times New Roman"/>
          <w:sz w:val="24"/>
          <w:szCs w:val="24"/>
        </w:rPr>
        <w:t xml:space="preserve">  </w:t>
      </w:r>
      <w:proofErr w:type="spellStart"/>
      <w:r w:rsidR="004A32B8" w:rsidRPr="006F5127">
        <w:rPr>
          <w:rFonts w:ascii="Times New Roman" w:hAnsi="Times New Roman" w:cs="Times New Roman"/>
          <w:sz w:val="24"/>
          <w:szCs w:val="24"/>
        </w:rPr>
        <w:t>Roblyer</w:t>
      </w:r>
      <w:proofErr w:type="spellEnd"/>
      <w:r w:rsidR="004A32B8" w:rsidRPr="006F5127">
        <w:rPr>
          <w:rFonts w:ascii="Times New Roman" w:hAnsi="Times New Roman" w:cs="Times New Roman"/>
          <w:sz w:val="24"/>
          <w:szCs w:val="24"/>
        </w:rPr>
        <w:t xml:space="preserve"> and Doering (2013) points out several challenges when working with diverse learners like Dylan who are learning English as a second or third language (p. 270).  “Often when students experience literacy problems at a young age, they continue to have reading difficulties throughout their schooling” (</w:t>
      </w:r>
      <w:proofErr w:type="spellStart"/>
      <w:r w:rsidR="004A32B8" w:rsidRPr="006F5127">
        <w:rPr>
          <w:rFonts w:ascii="Times New Roman" w:hAnsi="Times New Roman" w:cs="Times New Roman"/>
          <w:sz w:val="24"/>
          <w:szCs w:val="24"/>
        </w:rPr>
        <w:t>Rob</w:t>
      </w:r>
      <w:r w:rsidR="00F75B09" w:rsidRPr="006F5127">
        <w:rPr>
          <w:rFonts w:ascii="Times New Roman" w:hAnsi="Times New Roman" w:cs="Times New Roman"/>
          <w:sz w:val="24"/>
          <w:szCs w:val="24"/>
        </w:rPr>
        <w:t>l</w:t>
      </w:r>
      <w:r w:rsidR="004A32B8" w:rsidRPr="006F5127">
        <w:rPr>
          <w:rFonts w:ascii="Times New Roman" w:hAnsi="Times New Roman" w:cs="Times New Roman"/>
          <w:sz w:val="24"/>
          <w:szCs w:val="24"/>
        </w:rPr>
        <w:t>yer</w:t>
      </w:r>
      <w:proofErr w:type="spellEnd"/>
      <w:r w:rsidR="004A32B8" w:rsidRPr="006F5127">
        <w:rPr>
          <w:rFonts w:ascii="Times New Roman" w:hAnsi="Times New Roman" w:cs="Times New Roman"/>
          <w:sz w:val="24"/>
          <w:szCs w:val="24"/>
        </w:rPr>
        <w:t xml:space="preserve"> and Doering, 2013, p. 270).  Incorporating digital tools or “a specialized word processor specially designed with features that support poor writers” or ELL students can make a world of difference for students who need </w:t>
      </w:r>
      <w:r w:rsidR="00F75B09" w:rsidRPr="006F5127">
        <w:rPr>
          <w:rFonts w:ascii="Times New Roman" w:hAnsi="Times New Roman" w:cs="Times New Roman"/>
          <w:sz w:val="24"/>
          <w:szCs w:val="24"/>
        </w:rPr>
        <w:t xml:space="preserve">consistent </w:t>
      </w:r>
      <w:r w:rsidR="004A32B8" w:rsidRPr="006F5127">
        <w:rPr>
          <w:rFonts w:ascii="Times New Roman" w:hAnsi="Times New Roman" w:cs="Times New Roman"/>
          <w:sz w:val="24"/>
          <w:szCs w:val="24"/>
        </w:rPr>
        <w:t xml:space="preserve">differentiation based on content, process, product, and or learning environment.    </w:t>
      </w:r>
      <w:r w:rsidR="0085746B" w:rsidRPr="006F5127">
        <w:rPr>
          <w:rFonts w:ascii="Times New Roman" w:hAnsi="Times New Roman" w:cs="Times New Roman"/>
          <w:sz w:val="24"/>
          <w:szCs w:val="24"/>
        </w:rPr>
        <w:t xml:space="preserve"> </w:t>
      </w:r>
      <w:r w:rsidRPr="006F5127">
        <w:rPr>
          <w:rFonts w:ascii="Times New Roman" w:hAnsi="Times New Roman" w:cs="Times New Roman"/>
          <w:sz w:val="24"/>
          <w:szCs w:val="24"/>
        </w:rPr>
        <w:t xml:space="preserve"> </w:t>
      </w:r>
    </w:p>
    <w:p w:rsidR="00F75B09" w:rsidRPr="006F5127" w:rsidRDefault="00F75B09">
      <w:r w:rsidRPr="006F5127">
        <w:rPr>
          <w:rFonts w:ascii="Times New Roman" w:hAnsi="Times New Roman" w:cs="Times New Roman"/>
          <w:sz w:val="24"/>
          <w:szCs w:val="24"/>
        </w:rPr>
        <w:t>This experience made me more aware of students from diverse populations.  When students are identified as having a disability, often educators may think (or wonder if) said students are incapable of engaging in activities that that are not affected by her or his disability.  When students have a learning disability, it does not mean that those student</w:t>
      </w:r>
      <w:r w:rsidR="0078383B" w:rsidRPr="006F5127">
        <w:rPr>
          <w:rFonts w:ascii="Times New Roman" w:hAnsi="Times New Roman" w:cs="Times New Roman"/>
          <w:sz w:val="24"/>
          <w:szCs w:val="24"/>
        </w:rPr>
        <w:t>s</w:t>
      </w:r>
      <w:r w:rsidRPr="006F5127">
        <w:rPr>
          <w:rFonts w:ascii="Times New Roman" w:hAnsi="Times New Roman" w:cs="Times New Roman"/>
          <w:sz w:val="24"/>
          <w:szCs w:val="24"/>
        </w:rPr>
        <w:t xml:space="preserve"> are incapable of drawing, singing or excelling in sports.  The impact on school improvement may lie in the expectations of the educators in charge of exposing students to appropriate, authentic, engaging learning experiences.</w:t>
      </w:r>
      <w:r w:rsidR="0078383B" w:rsidRPr="006F5127">
        <w:rPr>
          <w:rFonts w:ascii="Times New Roman" w:hAnsi="Times New Roman" w:cs="Times New Roman"/>
          <w:sz w:val="24"/>
          <w:szCs w:val="24"/>
        </w:rPr>
        <w:t xml:space="preserve">  We can assess school improvement based on the lessons that are designed for students with diverse or unique needs.  Improved academic scores are the best indicator that students are receiving appropriate differentiation of material.  Finally, providing professional development (PD) for all staff on how to increase the rigor for students in diverse learning subgroups is something that a school has control over, and administrators can assess the effectiveness of the PD through surveys and questionnaires.   </w:t>
      </w:r>
      <w:r w:rsidRPr="006F5127">
        <w:rPr>
          <w:rFonts w:ascii="Times New Roman" w:hAnsi="Times New Roman" w:cs="Times New Roman"/>
          <w:sz w:val="24"/>
          <w:szCs w:val="24"/>
        </w:rPr>
        <w:t xml:space="preserve">       </w:t>
      </w:r>
    </w:p>
    <w:sectPr w:rsidR="00F75B09" w:rsidRPr="006F512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93E" w:rsidRDefault="00DB293E" w:rsidP="00D664E8">
      <w:pPr>
        <w:spacing w:after="0" w:line="240" w:lineRule="auto"/>
      </w:pPr>
      <w:r>
        <w:separator/>
      </w:r>
    </w:p>
  </w:endnote>
  <w:endnote w:type="continuationSeparator" w:id="0">
    <w:p w:rsidR="00DB293E" w:rsidRDefault="00DB293E" w:rsidP="00D6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4F" w:rsidRDefault="000B2A4F" w:rsidP="000B2A4F">
    <w:pPr>
      <w:pStyle w:val="Default"/>
      <w:jc w:val="center"/>
      <w:rPr>
        <w:sz w:val="23"/>
        <w:szCs w:val="23"/>
      </w:rPr>
    </w:pPr>
    <w:bookmarkStart w:id="1" w:name="_Hlk524247244"/>
    <w:bookmarkStart w:id="2" w:name="_Hlk524247245"/>
    <w:bookmarkStart w:id="3" w:name="_Hlk525427376"/>
    <w:r>
      <w:rPr>
        <w:sz w:val="23"/>
        <w:szCs w:val="23"/>
      </w:rPr>
      <w:t>References</w:t>
    </w:r>
  </w:p>
  <w:p w:rsidR="000B2A4F" w:rsidRDefault="000B2A4F" w:rsidP="000B2A4F">
    <w:pPr>
      <w:pStyle w:val="Default"/>
      <w:rPr>
        <w:sz w:val="23"/>
        <w:szCs w:val="23"/>
      </w:rPr>
    </w:pPr>
    <w:proofErr w:type="spellStart"/>
    <w:r>
      <w:rPr>
        <w:sz w:val="23"/>
        <w:szCs w:val="23"/>
      </w:rPr>
      <w:t>Roblyer</w:t>
    </w:r>
    <w:proofErr w:type="spellEnd"/>
    <w:r>
      <w:rPr>
        <w:sz w:val="23"/>
        <w:szCs w:val="23"/>
      </w:rPr>
      <w:t xml:space="preserve">, M., D., &amp; Doering, A., H. (2013). </w:t>
    </w:r>
    <w:r>
      <w:rPr>
        <w:i/>
        <w:iCs/>
        <w:sz w:val="23"/>
        <w:szCs w:val="23"/>
      </w:rPr>
      <w:t xml:space="preserve">Integrating educational technology into teaching. </w:t>
    </w:r>
  </w:p>
  <w:p w:rsidR="000B2A4F" w:rsidRDefault="000B2A4F" w:rsidP="000B2A4F">
    <w:pPr>
      <w:pStyle w:val="Default"/>
      <w:rPr>
        <w:sz w:val="23"/>
        <w:szCs w:val="23"/>
      </w:rPr>
    </w:pPr>
    <w:r>
      <w:rPr>
        <w:sz w:val="23"/>
        <w:szCs w:val="23"/>
      </w:rPr>
      <w:t xml:space="preserve">   (6th ed.). Upper Saddle River, NJ: Pearson Education. </w:t>
    </w:r>
  </w:p>
  <w:p w:rsidR="000B2A4F" w:rsidRDefault="000B2A4F" w:rsidP="000B2A4F">
    <w:pPr>
      <w:pStyle w:val="Default"/>
      <w:rPr>
        <w:sz w:val="23"/>
        <w:szCs w:val="23"/>
      </w:rPr>
    </w:pPr>
    <w:r>
      <w:rPr>
        <w:sz w:val="23"/>
        <w:szCs w:val="23"/>
      </w:rPr>
      <w:t xml:space="preserve">Williamson, J., &amp; </w:t>
    </w:r>
    <w:proofErr w:type="spellStart"/>
    <w:r>
      <w:rPr>
        <w:sz w:val="23"/>
        <w:szCs w:val="23"/>
      </w:rPr>
      <w:t>Redish</w:t>
    </w:r>
    <w:proofErr w:type="spellEnd"/>
    <w:r>
      <w:rPr>
        <w:sz w:val="23"/>
        <w:szCs w:val="23"/>
      </w:rPr>
      <w:t xml:space="preserve">, T. (2009). </w:t>
    </w:r>
    <w:r>
      <w:rPr>
        <w:i/>
        <w:iCs/>
        <w:sz w:val="23"/>
        <w:szCs w:val="23"/>
      </w:rPr>
      <w:t xml:space="preserve">ISTE's technology facilitation and leadership </w:t>
    </w:r>
    <w:proofErr w:type="gramStart"/>
    <w:r>
      <w:rPr>
        <w:i/>
        <w:iCs/>
        <w:sz w:val="23"/>
        <w:szCs w:val="23"/>
      </w:rPr>
      <w:t>standards :</w:t>
    </w:r>
    <w:proofErr w:type="gramEnd"/>
    <w:r>
      <w:rPr>
        <w:i/>
        <w:iCs/>
        <w:sz w:val="23"/>
        <w:szCs w:val="23"/>
      </w:rPr>
      <w:t xml:space="preserve"> </w:t>
    </w:r>
  </w:p>
  <w:p w:rsidR="000B2A4F" w:rsidRDefault="000B2A4F" w:rsidP="000B2A4F">
    <w:pPr>
      <w:pStyle w:val="Default"/>
      <w:rPr>
        <w:sz w:val="23"/>
        <w:szCs w:val="23"/>
      </w:rPr>
    </w:pPr>
    <w:r>
      <w:rPr>
        <w:i/>
        <w:iCs/>
        <w:sz w:val="23"/>
        <w:szCs w:val="23"/>
      </w:rPr>
      <w:t xml:space="preserve">   what every K-12 leader should know and be able to do. </w:t>
    </w:r>
    <w:r>
      <w:rPr>
        <w:sz w:val="23"/>
        <w:szCs w:val="23"/>
      </w:rPr>
      <w:t xml:space="preserve">Eugene, Or.: International Society for </w:t>
    </w:r>
  </w:p>
  <w:p w:rsidR="000B2A4F" w:rsidRDefault="000B2A4F" w:rsidP="000B2A4F">
    <w:pPr>
      <w:pStyle w:val="Footer"/>
    </w:pPr>
    <w:r>
      <w:rPr>
        <w:sz w:val="23"/>
        <w:szCs w:val="23"/>
      </w:rPr>
      <w:t xml:space="preserve">   Technology in Education.</w:t>
    </w:r>
    <w:bookmarkEnd w:id="1"/>
    <w:bookmarkEnd w:id="2"/>
  </w:p>
  <w:bookmarkEnd w:id="3"/>
  <w:p w:rsidR="000B2A4F" w:rsidRDefault="000B2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93E" w:rsidRDefault="00DB293E" w:rsidP="00D664E8">
      <w:pPr>
        <w:spacing w:after="0" w:line="240" w:lineRule="auto"/>
      </w:pPr>
      <w:r>
        <w:separator/>
      </w:r>
    </w:p>
  </w:footnote>
  <w:footnote w:type="continuationSeparator" w:id="0">
    <w:p w:rsidR="00DB293E" w:rsidRDefault="00DB293E" w:rsidP="00D66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4E8" w:rsidRDefault="00D664E8" w:rsidP="00D664E8">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2</w:t>
    </w:r>
    <w:r w:rsidRPr="00C4394E">
      <w:rPr>
        <w:rFonts w:ascii="Times New Roman" w:hAnsi="Times New Roman" w:cs="Times New Roman"/>
        <w:sz w:val="24"/>
        <w:szCs w:val="24"/>
      </w:rPr>
      <w:t>_Reflection_</w:t>
    </w:r>
    <w:r>
      <w:rPr>
        <w:rFonts w:ascii="Times New Roman" w:hAnsi="Times New Roman" w:cs="Times New Roman"/>
        <w:sz w:val="24"/>
        <w:szCs w:val="24"/>
      </w:rPr>
      <w:t>2</w:t>
    </w:r>
    <w:r w:rsidRPr="00C4394E">
      <w:rPr>
        <w:rFonts w:ascii="Times New Roman" w:hAnsi="Times New Roman" w:cs="Times New Roman"/>
        <w:sz w:val="24"/>
        <w:szCs w:val="24"/>
      </w:rPr>
      <w:t>.</w:t>
    </w:r>
    <w:r w:rsidR="00B769A6">
      <w:rPr>
        <w:rFonts w:ascii="Times New Roman" w:hAnsi="Times New Roman" w:cs="Times New Roman"/>
        <w:sz w:val="24"/>
        <w:szCs w:val="24"/>
      </w:rPr>
      <w:t>5</w:t>
    </w:r>
    <w:r w:rsidR="006F5127">
      <w:rPr>
        <w:rFonts w:ascii="Times New Roman" w:hAnsi="Times New Roman" w:cs="Times New Roman"/>
        <w:sz w:val="24"/>
        <w:szCs w:val="24"/>
      </w:rPr>
      <w:t>_post</w:t>
    </w:r>
  </w:p>
  <w:p w:rsidR="00D664E8" w:rsidRDefault="00D66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E8"/>
    <w:rsid w:val="00031529"/>
    <w:rsid w:val="000B2A4F"/>
    <w:rsid w:val="001C2774"/>
    <w:rsid w:val="00236F84"/>
    <w:rsid w:val="00313401"/>
    <w:rsid w:val="004460B3"/>
    <w:rsid w:val="0048362C"/>
    <w:rsid w:val="004A32B8"/>
    <w:rsid w:val="004A5F10"/>
    <w:rsid w:val="006910DD"/>
    <w:rsid w:val="006F5127"/>
    <w:rsid w:val="0078383B"/>
    <w:rsid w:val="008551A8"/>
    <w:rsid w:val="0085746B"/>
    <w:rsid w:val="00886832"/>
    <w:rsid w:val="009B5EF7"/>
    <w:rsid w:val="00AB1F55"/>
    <w:rsid w:val="00B769A6"/>
    <w:rsid w:val="00B80F97"/>
    <w:rsid w:val="00D664E8"/>
    <w:rsid w:val="00DB293E"/>
    <w:rsid w:val="00EB1B62"/>
    <w:rsid w:val="00ED6076"/>
    <w:rsid w:val="00F75B09"/>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6DB5"/>
  <w15:chartTrackingRefBased/>
  <w15:docId w15:val="{61AE33C9-6FBA-41B3-9105-20D34A22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E8"/>
  </w:style>
  <w:style w:type="paragraph" w:styleId="Footer">
    <w:name w:val="footer"/>
    <w:basedOn w:val="Normal"/>
    <w:link w:val="FooterChar"/>
    <w:uiPriority w:val="99"/>
    <w:unhideWhenUsed/>
    <w:rsid w:val="00D6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E8"/>
  </w:style>
  <w:style w:type="paragraph" w:customStyle="1" w:styleId="Default">
    <w:name w:val="Default"/>
    <w:rsid w:val="000B2A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2018-10-05T21:45:00Z</dcterms:created>
  <dcterms:modified xsi:type="dcterms:W3CDTF">2018-10-05T21:45:00Z</dcterms:modified>
</cp:coreProperties>
</file>